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7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7"/>
          <w:kern w:val="0"/>
          <w:sz w:val="44"/>
          <w:szCs w:val="44"/>
        </w:rPr>
        <w:t>东北财经大学融合5G数字化教学环境建设</w:t>
      </w:r>
    </w:p>
    <w:p>
      <w:pPr>
        <w:spacing w:line="60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000000"/>
          <w:spacing w:val="7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7"/>
          <w:kern w:val="0"/>
          <w:sz w:val="44"/>
          <w:szCs w:val="44"/>
        </w:rPr>
        <w:t>项目中标（成交）结果公告</w:t>
      </w:r>
    </w:p>
    <w:p>
      <w:pPr>
        <w:ind w:firstLine="0" w:firstLineChars="0"/>
        <w:rPr>
          <w:rFonts w:cs="仿宋"/>
          <w:color w:val="000000"/>
          <w:spacing w:val="7"/>
          <w:kern w:val="0"/>
          <w:szCs w:val="32"/>
        </w:rPr>
      </w:pP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一、项目编号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JH23-210000-58638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二、项目名称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东北财经大学融合5G数字化教学环境建设项目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三、中标（成交）信息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包组编号：001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包组名称：东北财经大学融合5G数字化教学环境建设项目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供应商名称：辽宁中信致远信息技术有限公司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供应商地址：辽宁省大连市甘井子区辽宁省大连市高新技术产业园区金川南路68号12层2号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中标（成交）金额：1,186,700（元）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四、主要标的信息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包组编号：001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包组名称：东北财经大学融合5G数字化教学环境建设项目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名称：空气质量检测仪（A02360500环保监测设备）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规格型号：EMS-AQD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单价（元）：1000.0000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名称：刷卡器（A02021112刷卡机）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规格型号：WM-CR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单价（元）：800.0000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名称：教室端-IP语音对讲主机（A02080101通用无线电通信设备）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品牌：方位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规格型号：i10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单价（元）：800.0000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名称：管理员端-IP语音对讲主机（A02080101通用无线电通信设备）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规格型号：X210i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单价（元）：3500.0000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名称：辅助显示屏（A02021104液晶显示器）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品牌：创维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规格型号：75A63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数量：16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单价（元）：7800.0000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名称：触控屏（A02021104液晶显示器）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品牌：联合创新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规格型号：27P1U-PRO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数量：9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单价（元）：4740.0000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名称：智慧管理主机（A02010209终端控制器）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WM-1530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单价（元）：3500.0000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名称：智慧主机管理软件（A08060303应用软件）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规格型号：智慧主机管理软件V1.0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单价（元）：2000.0000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 电子班牌（A02061916发光标志、铭牌）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品牌：星马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规格型号：SIN-M02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单价（元）：2780.0000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名称：无线投屏器（A02080199其他无线电通信设备）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品牌：绿联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规格型号：50633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单价（元）：1350.0000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名称：环境控制面板（A02010210集群控制器）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品牌：猫瞳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规格型号：QF10-070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单价（元）：3100.0000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名称：智能环境控制网关（A02010219网关）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EMS-GW-S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单价（元）：2100.0000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名称：升降讲台（A05010299其他台、桌类）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单价（元）：3900.0000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名称：HDMI采集卡（A02091108视频处理器）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品牌：绿联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规格型号：CM489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单价（元）：255.0000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名称：定制黑板（A07010299其他木材、板材）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单价（元）：2300.0000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名称：前置摄像机（A02091102通用摄像机）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品牌：海康威视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规格型号：DS-2CD2386FWDA4-LS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单价（元）：930.0000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名称：智能开关--单火（A02061703开关电器设备）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EMS-FS3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数量：32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单价（元）：800.0000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 智能门锁（A07010707锁）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EMS-DC-FL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数量：16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单价（元）：2800.0000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名称：智能窗帘电机（A02060108传感电机）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EMS-CM20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数量：32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单价（元）：1920.0000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名称：窗帘导轨（A02121203轨道衡）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品牌：国标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规格型号：国标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数量：32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单价（元）：1000.0000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名称：后置摄像机（A02091102通用摄像机）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品牌：海康威视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规格型号：DS-2CD3386FWDV3-LS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单价（元）：3500.0000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名称：集成吊顶灯（A02061908室内照明灯具）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数量：200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名称：机柜（A02010601机柜）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品牌：新腾飞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规格型号：6618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数量：4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单价（元）：1600.0000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名称：智慧教室物联网管理平台（A08060303应用软件）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规格型号：AIoT智慧教室物联网统一开放平台管理软件V4.0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单价（元）：140000.0000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名称：话筒及管理控制端（A02091206话筒设备）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品牌：雅克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规格型号：TPM910T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数量：9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单价（元）：2200.0000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名称：音箱功放（A02091211音箱）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品牌：ZOTTIE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规格型号：ZXA-410MB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单价（元）：2500.0000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名称：天花喇叭（A02091210扩音设备）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品牌：ZOTTIE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规格型号：ZGD840C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数量：32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单价（元）：1200.0000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名称：喇叭功放（A02091203音频功率放大器设备（功放设备））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品牌：ZOTTIE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规格型号：ZXA-210MB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单价（元）：3100.0000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名称：音频处理器（A02091299其他音频设备）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品牌：ZOTTIE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规格型号：ZAM-08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单价（元）：6250.0000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名称：电源管理器（A02061599其他电源设备）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品牌：ZOTTIE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规格型号：ZAP-508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单价（元）：750.0000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 显示大屏（A02021104液晶显示器）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品牌：创维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规格型号：98A33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单价（元）：14990.0000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名称：触控屏支架（A05010602金属质架类）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规格型号：定制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单价（元）：640.0000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名称：HDMI分配器（A02090999其他电缆电视分配系统设备）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品牌：绿联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规格型号：90806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单价（元）：330.0000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名称：发卡器（A02010213通信适配器）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WM-CS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单价（元）：1800.0000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 管理端显示器（A02091104平板显示设备）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品牌：AOC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规格型号：24B1XH2/BS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单价（元）：700.0000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名称：管理端台式主机及显示器（A02010105台式计算机）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品牌：惠普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规格型号：HP Pro Tower 480 G9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单价（元）：5000.0000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名称：教学互动软件（A08060303应用软件）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规格型号：教学互动管理软件[简称：TIOCEDU]V1.0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单价（元）：100000.0000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名称：温湿度传感器（A02021104液晶显示器）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EMS-THD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单价（元）：1600.0000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货物类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名称：光照度传感器（A02010210集群控制器）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品牌：三盟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规格型号：Sunm EMS-IS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数量：8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单价（元）：1500.0000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五、评审专家（单一来源采购人员）名单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张玲玲、魏金良、房文革、谢向美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六、代理服务收费标准及金额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包组编号：001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包组名称：东北财经大学融合5G数字化教学环境建设项目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代理服务收费标准及金额：代理服务收费按货物招标标准计算并乘以调整系数0.75向成交人收取代理服务费金额12,791.00（元）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七、公告期限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自本公告发布之日起1个工作日。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八、其他补充事宜</w:t>
      </w:r>
    </w:p>
    <w:p>
      <w:pPr>
        <w:ind w:firstLine="668"/>
        <w:rPr>
          <w:rFonts w:hint="eastAsia" w:ascii="黑体" w:hAnsi="黑体" w:eastAsia="仿宋" w:cs="黑体"/>
          <w:color w:val="000000"/>
          <w:spacing w:val="7"/>
          <w:kern w:val="0"/>
          <w:szCs w:val="32"/>
          <w:lang w:eastAsia="zh-CN"/>
        </w:rPr>
      </w:pPr>
      <w:r>
        <w:rPr>
          <w:rFonts w:hint="eastAsia" w:cs="仿宋"/>
          <w:color w:val="000000"/>
          <w:spacing w:val="7"/>
          <w:kern w:val="0"/>
          <w:szCs w:val="32"/>
        </w:rPr>
        <w:t>无</w:t>
      </w:r>
      <w:r>
        <w:rPr>
          <w:rFonts w:hint="eastAsia" w:cs="仿宋"/>
          <w:color w:val="000000"/>
          <w:spacing w:val="7"/>
          <w:kern w:val="0"/>
          <w:szCs w:val="32"/>
          <w:lang w:eastAsia="zh-CN"/>
        </w:rPr>
        <w:t>。</w:t>
      </w:r>
    </w:p>
    <w:p>
      <w:pPr>
        <w:ind w:firstLine="668"/>
        <w:rPr>
          <w:rFonts w:ascii="黑体" w:hAnsi="黑体" w:eastAsia="黑体" w:cs="黑体"/>
          <w:color w:val="000000"/>
          <w:spacing w:val="7"/>
          <w:kern w:val="0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kern w:val="0"/>
          <w:szCs w:val="32"/>
        </w:rPr>
        <w:t>九、凡对本次公告内容提出询问，请按以下方式联系</w:t>
      </w:r>
    </w:p>
    <w:p>
      <w:pPr>
        <w:ind w:firstLine="668"/>
        <w:rPr>
          <w:rFonts w:ascii="楷体" w:hAnsi="楷体" w:eastAsia="楷体" w:cs="楷体"/>
          <w:color w:val="000000"/>
          <w:spacing w:val="7"/>
          <w:kern w:val="0"/>
          <w:szCs w:val="32"/>
        </w:rPr>
      </w:pPr>
      <w:r>
        <w:rPr>
          <w:rFonts w:hint="eastAsia" w:ascii="楷体" w:hAnsi="楷体" w:eastAsia="楷体" w:cs="楷体"/>
          <w:color w:val="000000"/>
          <w:spacing w:val="7"/>
          <w:kern w:val="0"/>
          <w:szCs w:val="32"/>
        </w:rPr>
        <w:t>1.采购人信息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名称：东北财经大学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地址：辽宁省大连市沙河口区尖山街217号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联系方式：0411-84738359</w:t>
      </w:r>
    </w:p>
    <w:p>
      <w:pPr>
        <w:ind w:firstLine="668"/>
        <w:rPr>
          <w:rFonts w:ascii="楷体" w:hAnsi="楷体" w:eastAsia="楷体" w:cs="楷体"/>
          <w:color w:val="000000"/>
          <w:spacing w:val="7"/>
          <w:kern w:val="0"/>
          <w:szCs w:val="32"/>
        </w:rPr>
      </w:pPr>
      <w:r>
        <w:rPr>
          <w:rFonts w:hint="eastAsia" w:ascii="楷体" w:hAnsi="楷体" w:eastAsia="楷体" w:cs="楷体"/>
          <w:color w:val="000000"/>
          <w:spacing w:val="7"/>
          <w:kern w:val="0"/>
          <w:szCs w:val="32"/>
        </w:rPr>
        <w:t xml:space="preserve">2.采购代理机构信息 </w:t>
      </w:r>
    </w:p>
    <w:p>
      <w:pPr>
        <w:ind w:right="-58" w:rightChars="-18"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名称：大连壹方项目管理咨询有限公司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地址：大连市甘井子区和丰园17-3号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联系方式：0411-86581828</w:t>
      </w:r>
    </w:p>
    <w:p>
      <w:pPr>
        <w:ind w:firstLine="668"/>
        <w:rPr>
          <w:rFonts w:ascii="楷体" w:hAnsi="楷体" w:eastAsia="楷体" w:cs="楷体"/>
          <w:color w:val="000000"/>
          <w:spacing w:val="7"/>
          <w:kern w:val="0"/>
          <w:szCs w:val="32"/>
        </w:rPr>
      </w:pPr>
      <w:r>
        <w:rPr>
          <w:rFonts w:hint="eastAsia" w:ascii="楷体" w:hAnsi="楷体" w:eastAsia="楷体" w:cs="楷体"/>
          <w:color w:val="000000"/>
          <w:spacing w:val="7"/>
          <w:kern w:val="0"/>
          <w:szCs w:val="32"/>
        </w:rPr>
        <w:t>3.项目联系方式</w:t>
      </w:r>
    </w:p>
    <w:p>
      <w:pPr>
        <w:ind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项目联系人：刘阳、杨斯博</w:t>
      </w:r>
    </w:p>
    <w:p>
      <w:pPr>
        <w:ind w:right="-58" w:rightChars="-18" w:firstLine="668"/>
        <w:rPr>
          <w:rFonts w:cs="仿宋"/>
          <w:color w:val="000000"/>
          <w:spacing w:val="7"/>
          <w:kern w:val="0"/>
          <w:szCs w:val="32"/>
        </w:rPr>
      </w:pPr>
      <w:r>
        <w:rPr>
          <w:rFonts w:hint="eastAsia" w:cs="仿宋"/>
          <w:color w:val="000000"/>
          <w:spacing w:val="7"/>
          <w:kern w:val="0"/>
          <w:szCs w:val="32"/>
        </w:rPr>
        <w:t>电话：0411-86581828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84" w:right="1474" w:bottom="1871" w:left="1531" w:header="851" w:footer="1304" w:gutter="0"/>
      <w:pgNumType w:fmt="numberInDash"/>
      <w:cols w:space="0" w:num="1"/>
      <w:docGrid w:type="lines" w:linePitch="5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w:pict>
        <v:shape id="_x0000_s1026" o:spid="_x0000_s1026" o:spt="202" type="#_x0000_t202" style="position:absolute;left:0pt;margin-left:366.3pt;margin-top:-6pt;height:144pt;width:144pt;mso-position-horizontal-relative:margin;mso-wrap-style:none;z-index:251659264;mso-width-relative:page;mso-height-relative:page;" filled="f" stroked="f" coordsize="21600,21600" o:gfxdata="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l1K7NNgAAAAMAQAADwAAAAAAAAABACAAAAAiAAAAZHJzL2Rvd25yZXYueG1s&#10;UEsBAhQAFAAAAAgAh07iQGuF+fsxAgAAYQQAAA4AAAAAAAAAAQAgAAAAJwEAAGRycy9lMm9Eb2Mu&#10;eG1sUEsFBgAAAAAGAAYAWQEAAMo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  <w:ind w:right="320" w:rightChars="100" w:firstLine="560"/>
                  <w:jc w:val="right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w:pict>
        <v:shape id="_x0000_s1027" o:spid="_x0000_s1027" o:spt="202" type="#_x0000_t202" style="position:absolute;left:0pt;margin-left:0.55pt;margin-top:-7.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rhq2k1AAAAAkBAAAPAAAAAAAAAAEAIAAAACIAAABkcnMvZG93bnJldi54bWxQSwEC&#10;FAAUAAAACACHTuJAJIJGtDECAABhBAAADgAAAAAAAAABACAAAAAjAQAAZHJzL2Uyb0RvYy54bWxQ&#10;SwUGAAAAAAYABgBZAQAAxg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  <w:ind w:left="320" w:leftChars="100" w:firstLine="0" w:firstLineChars="0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evenAndOddHeaders w:val="1"/>
  <w:drawingGridHorizontalSpacing w:val="320"/>
  <w:drawingGridVerticalSpacing w:val="295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NmZTI5N2I4MGU3MDdjMTFlNjAwYjc1OWU2MzZkNjQifQ=="/>
  </w:docVars>
  <w:rsids>
    <w:rsidRoot w:val="00742C1D"/>
    <w:rsid w:val="00096EC5"/>
    <w:rsid w:val="001F4950"/>
    <w:rsid w:val="003D3C91"/>
    <w:rsid w:val="00511DFE"/>
    <w:rsid w:val="007362A4"/>
    <w:rsid w:val="007419A6"/>
    <w:rsid w:val="00742C1D"/>
    <w:rsid w:val="00784917"/>
    <w:rsid w:val="008F15A3"/>
    <w:rsid w:val="00A51D87"/>
    <w:rsid w:val="00B272E9"/>
    <w:rsid w:val="00B56039"/>
    <w:rsid w:val="00B87F9B"/>
    <w:rsid w:val="00C17F01"/>
    <w:rsid w:val="00C27C57"/>
    <w:rsid w:val="00C67D0F"/>
    <w:rsid w:val="00E66D75"/>
    <w:rsid w:val="00FD4F4B"/>
    <w:rsid w:val="0225682B"/>
    <w:rsid w:val="035068D3"/>
    <w:rsid w:val="03B4658B"/>
    <w:rsid w:val="04F43D36"/>
    <w:rsid w:val="07416713"/>
    <w:rsid w:val="0870373F"/>
    <w:rsid w:val="09CE43F2"/>
    <w:rsid w:val="0A7B30DF"/>
    <w:rsid w:val="0B710E14"/>
    <w:rsid w:val="0CFD4965"/>
    <w:rsid w:val="0D8E229F"/>
    <w:rsid w:val="0ED168E7"/>
    <w:rsid w:val="0F404665"/>
    <w:rsid w:val="10050EED"/>
    <w:rsid w:val="10F42D61"/>
    <w:rsid w:val="111700D2"/>
    <w:rsid w:val="118C31BF"/>
    <w:rsid w:val="11E324A0"/>
    <w:rsid w:val="12A8231C"/>
    <w:rsid w:val="14177830"/>
    <w:rsid w:val="15BC0CAC"/>
    <w:rsid w:val="1611441A"/>
    <w:rsid w:val="1663628E"/>
    <w:rsid w:val="16F2087D"/>
    <w:rsid w:val="179E544F"/>
    <w:rsid w:val="17BB6387"/>
    <w:rsid w:val="19016625"/>
    <w:rsid w:val="1A332204"/>
    <w:rsid w:val="1A434C90"/>
    <w:rsid w:val="1AA80752"/>
    <w:rsid w:val="1C102B75"/>
    <w:rsid w:val="1FB65CCC"/>
    <w:rsid w:val="1FCF0BB1"/>
    <w:rsid w:val="20622500"/>
    <w:rsid w:val="21B34E97"/>
    <w:rsid w:val="22782D36"/>
    <w:rsid w:val="229E786D"/>
    <w:rsid w:val="22BA5BB9"/>
    <w:rsid w:val="25144415"/>
    <w:rsid w:val="26FF72FE"/>
    <w:rsid w:val="28F33BD2"/>
    <w:rsid w:val="29EC0153"/>
    <w:rsid w:val="2B317759"/>
    <w:rsid w:val="2D913DC9"/>
    <w:rsid w:val="2DB709A6"/>
    <w:rsid w:val="2E6E3CFB"/>
    <w:rsid w:val="2FA92584"/>
    <w:rsid w:val="2FF30FD2"/>
    <w:rsid w:val="31493654"/>
    <w:rsid w:val="32F11611"/>
    <w:rsid w:val="33F425AD"/>
    <w:rsid w:val="34164C19"/>
    <w:rsid w:val="348002E4"/>
    <w:rsid w:val="35F614FA"/>
    <w:rsid w:val="36076D03"/>
    <w:rsid w:val="376F6C50"/>
    <w:rsid w:val="38B626DD"/>
    <w:rsid w:val="395848DE"/>
    <w:rsid w:val="398254B7"/>
    <w:rsid w:val="39FD5F33"/>
    <w:rsid w:val="3A35417D"/>
    <w:rsid w:val="3B394921"/>
    <w:rsid w:val="3D162DD5"/>
    <w:rsid w:val="3DA2231C"/>
    <w:rsid w:val="3E292074"/>
    <w:rsid w:val="3F1367A8"/>
    <w:rsid w:val="41DA7286"/>
    <w:rsid w:val="42B16DBC"/>
    <w:rsid w:val="42C64967"/>
    <w:rsid w:val="435628D5"/>
    <w:rsid w:val="438F1C17"/>
    <w:rsid w:val="44DF37B6"/>
    <w:rsid w:val="450B6565"/>
    <w:rsid w:val="45A41B73"/>
    <w:rsid w:val="45BB5E6F"/>
    <w:rsid w:val="4AC705C3"/>
    <w:rsid w:val="4ACF3DE9"/>
    <w:rsid w:val="4BFE1DC3"/>
    <w:rsid w:val="4C302DBB"/>
    <w:rsid w:val="4F7E3803"/>
    <w:rsid w:val="53650092"/>
    <w:rsid w:val="53DB2DA3"/>
    <w:rsid w:val="54D85F7C"/>
    <w:rsid w:val="554B1A81"/>
    <w:rsid w:val="55767535"/>
    <w:rsid w:val="561339EA"/>
    <w:rsid w:val="56981066"/>
    <w:rsid w:val="56EC44FF"/>
    <w:rsid w:val="578B58F1"/>
    <w:rsid w:val="579C2D7A"/>
    <w:rsid w:val="58D94A92"/>
    <w:rsid w:val="59914276"/>
    <w:rsid w:val="59A73A9A"/>
    <w:rsid w:val="59C97F7E"/>
    <w:rsid w:val="5A03762B"/>
    <w:rsid w:val="5A8B33BB"/>
    <w:rsid w:val="5A910CA3"/>
    <w:rsid w:val="5AD20322"/>
    <w:rsid w:val="5C0E36AA"/>
    <w:rsid w:val="5D5C26BE"/>
    <w:rsid w:val="5D7C348F"/>
    <w:rsid w:val="5E267FDF"/>
    <w:rsid w:val="5EAE4E5E"/>
    <w:rsid w:val="5EF728B3"/>
    <w:rsid w:val="5FA94670"/>
    <w:rsid w:val="60A164F6"/>
    <w:rsid w:val="63C66D77"/>
    <w:rsid w:val="648323BD"/>
    <w:rsid w:val="659B09D6"/>
    <w:rsid w:val="69E770FE"/>
    <w:rsid w:val="6BDC0B9B"/>
    <w:rsid w:val="6CC81EA4"/>
    <w:rsid w:val="6CDF6A30"/>
    <w:rsid w:val="6D10124C"/>
    <w:rsid w:val="6E700B4D"/>
    <w:rsid w:val="6EA01E58"/>
    <w:rsid w:val="6FE95C1F"/>
    <w:rsid w:val="70C35A08"/>
    <w:rsid w:val="711063FE"/>
    <w:rsid w:val="72F52A59"/>
    <w:rsid w:val="73730432"/>
    <w:rsid w:val="76325BEE"/>
    <w:rsid w:val="76F66F13"/>
    <w:rsid w:val="778222DF"/>
    <w:rsid w:val="77912DA6"/>
    <w:rsid w:val="793E1CDB"/>
    <w:rsid w:val="7A0471A6"/>
    <w:rsid w:val="7ACB733D"/>
    <w:rsid w:val="7BC5276F"/>
    <w:rsid w:val="7BFE1379"/>
    <w:rsid w:val="7C871C6E"/>
    <w:rsid w:val="7CE741AD"/>
    <w:rsid w:val="7DFF0AF6"/>
    <w:rsid w:val="7E756FA0"/>
    <w:rsid w:val="7F5B458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36" w:firstLineChars="200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link w:val="14"/>
    <w:unhideWhenUsed/>
    <w:qFormat/>
    <w:uiPriority w:val="9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link w:val="15"/>
    <w:unhideWhenUsed/>
    <w:qFormat/>
    <w:uiPriority w:val="9"/>
    <w:pPr>
      <w:keepNext/>
      <w:keepLines/>
      <w:spacing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link w:val="16"/>
    <w:unhideWhenUsed/>
    <w:qFormat/>
    <w:uiPriority w:val="9"/>
    <w:pPr>
      <w:keepNext/>
      <w:keepLines/>
      <w:spacing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Courier New" w:hAnsi="Courier New"/>
      <w:szCs w:val="20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标题 1 Char"/>
    <w:link w:val="2"/>
    <w:qFormat/>
    <w:uiPriority w:val="0"/>
    <w:rPr>
      <w:b/>
      <w:kern w:val="44"/>
      <w:sz w:val="44"/>
    </w:rPr>
  </w:style>
  <w:style w:type="character" w:customStyle="1" w:styleId="14">
    <w:name w:val="标题 4 Char"/>
    <w:link w:val="3"/>
    <w:qFormat/>
    <w:uiPriority w:val="0"/>
    <w:rPr>
      <w:rFonts w:ascii="Arial" w:hAnsi="Arial" w:eastAsia="黑体"/>
      <w:b/>
      <w:sz w:val="28"/>
    </w:rPr>
  </w:style>
  <w:style w:type="character" w:customStyle="1" w:styleId="15">
    <w:name w:val="标题 5 Char"/>
    <w:link w:val="4"/>
    <w:qFormat/>
    <w:uiPriority w:val="0"/>
    <w:rPr>
      <w:b/>
      <w:sz w:val="28"/>
    </w:rPr>
  </w:style>
  <w:style w:type="character" w:customStyle="1" w:styleId="16">
    <w:name w:val="标题 6 Char"/>
    <w:link w:val="5"/>
    <w:qFormat/>
    <w:uiPriority w:val="0"/>
    <w:rPr>
      <w:rFonts w:ascii="Arial" w:hAnsi="Arial" w:eastAsia="黑体"/>
      <w:b/>
      <w:sz w:val="24"/>
    </w:rPr>
  </w:style>
  <w:style w:type="character" w:customStyle="1" w:styleId="17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19">
    <w:name w:val="发文机关标志 Char"/>
    <w:link w:val="20"/>
    <w:qFormat/>
    <w:uiPriority w:val="0"/>
    <w:rPr>
      <w:rFonts w:ascii="方正小标宋简体" w:hAnsi="方正小标宋简体" w:eastAsia="方正小标宋简体" w:cs="方正小标宋简体"/>
      <w:color w:val="FF0000"/>
      <w:sz w:val="72"/>
      <w:szCs w:val="72"/>
    </w:rPr>
  </w:style>
  <w:style w:type="paragraph" w:customStyle="1" w:styleId="20">
    <w:name w:val="发文机关标志"/>
    <w:basedOn w:val="1"/>
    <w:link w:val="19"/>
    <w:qFormat/>
    <w:uiPriority w:val="0"/>
    <w:pPr>
      <w:ind w:firstLine="0" w:firstLineChars="0"/>
      <w:jc w:val="distribute"/>
    </w:pPr>
    <w:rPr>
      <w:rFonts w:ascii="方正小标宋简体" w:hAnsi="方正小标宋简体" w:eastAsia="方正小标宋简体" w:cs="方正小标宋简体"/>
      <w:color w:val="FF0000"/>
      <w:sz w:val="72"/>
      <w:szCs w:val="72"/>
    </w:rPr>
  </w:style>
  <w:style w:type="character" w:customStyle="1" w:styleId="21">
    <w:name w:val="签发人 Char"/>
    <w:link w:val="22"/>
    <w:qFormat/>
    <w:uiPriority w:val="0"/>
    <w:rPr>
      <w:rFonts w:ascii="楷体" w:hAnsi="楷体" w:eastAsia="楷体" w:cs="楷体"/>
      <w:color w:val="000000"/>
      <w:szCs w:val="32"/>
    </w:rPr>
  </w:style>
  <w:style w:type="paragraph" w:customStyle="1" w:styleId="22">
    <w:name w:val="签发人"/>
    <w:basedOn w:val="1"/>
    <w:link w:val="21"/>
    <w:qFormat/>
    <w:uiPriority w:val="0"/>
    <w:pPr>
      <w:ind w:left="318" w:leftChars="100" w:right="318" w:rightChars="100"/>
    </w:pPr>
    <w:rPr>
      <w:rFonts w:ascii="楷体" w:hAnsi="楷体" w:eastAsia="楷体" w:cs="楷体"/>
      <w:color w:val="000000"/>
      <w:szCs w:val="32"/>
    </w:rPr>
  </w:style>
  <w:style w:type="paragraph" w:customStyle="1" w:styleId="23">
    <w:name w:val="正文标题"/>
    <w:basedOn w:val="1"/>
    <w:qFormat/>
    <w:uiPriority w:val="0"/>
    <w:pPr>
      <w:jc w:val="center"/>
    </w:pPr>
    <w:rPr>
      <w:rFonts w:ascii="方正小标宋简体" w:hAnsi="方正小标宋简体" w:eastAsia="方正小标宋简体"/>
      <w:sz w:val="36"/>
    </w:rPr>
  </w:style>
  <w:style w:type="paragraph" w:customStyle="1" w:styleId="24">
    <w:name w:val="偶数页页脚"/>
    <w:basedOn w:val="25"/>
    <w:qFormat/>
    <w:uiPriority w:val="0"/>
    <w:pPr>
      <w:ind w:left="318" w:leftChars="100" w:right="0" w:rightChars="0"/>
      <w:jc w:val="left"/>
    </w:pPr>
  </w:style>
  <w:style w:type="paragraph" w:customStyle="1" w:styleId="25">
    <w:name w:val="奇数页页脚"/>
    <w:basedOn w:val="1"/>
    <w:qFormat/>
    <w:uiPriority w:val="0"/>
    <w:pPr>
      <w:ind w:right="318" w:rightChars="100" w:firstLine="0" w:firstLineChars="0"/>
      <w:jc w:val="right"/>
    </w:pPr>
    <w:rPr>
      <w:rFonts w:cs="仿宋"/>
      <w:sz w:val="28"/>
      <w:szCs w:val="28"/>
    </w:rPr>
  </w:style>
  <w:style w:type="paragraph" w:customStyle="1" w:styleId="26">
    <w:name w:val="发文日期"/>
    <w:basedOn w:val="1"/>
    <w:qFormat/>
    <w:uiPriority w:val="0"/>
    <w:pPr>
      <w:ind w:right="1272" w:rightChars="400"/>
      <w:jc w:val="right"/>
    </w:pPr>
    <w:rPr>
      <w:rFonts w:cs="仿宋"/>
      <w:color w:val="000000"/>
      <w:szCs w:val="32"/>
    </w:rPr>
  </w:style>
  <w:style w:type="paragraph" w:customStyle="1" w:styleId="27">
    <w:name w:val="发文字号"/>
    <w:basedOn w:val="22"/>
    <w:qFormat/>
    <w:uiPriority w:val="0"/>
    <w:pPr>
      <w:ind w:left="0" w:leftChars="0" w:right="0" w:rightChars="0" w:firstLine="0" w:firstLineChars="0"/>
      <w:jc w:val="center"/>
    </w:pPr>
    <w:rPr>
      <w:rFonts w:eastAsia="仿宋" w:cs="仿宋"/>
    </w:rPr>
  </w:style>
  <w:style w:type="paragraph" w:customStyle="1" w:styleId="28">
    <w:name w:val="发文机关署名"/>
    <w:basedOn w:val="1"/>
    <w:qFormat/>
    <w:uiPriority w:val="0"/>
    <w:pPr>
      <w:spacing w:beforeLines="200"/>
      <w:ind w:right="1590" w:rightChars="500"/>
      <w:jc w:val="right"/>
    </w:pPr>
    <w:rPr>
      <w:rFonts w:cs="仿宋_GB2312"/>
      <w:color w:val="000000"/>
      <w:szCs w:val="32"/>
    </w:rPr>
  </w:style>
  <w:style w:type="paragraph" w:customStyle="1" w:styleId="29">
    <w:name w:val="版记"/>
    <w:basedOn w:val="1"/>
    <w:qFormat/>
    <w:uiPriority w:val="0"/>
    <w:pPr>
      <w:ind w:left="100" w:leftChars="100" w:right="318" w:rightChars="100" w:firstLine="0" w:firstLineChars="0"/>
    </w:pPr>
    <w:rPr>
      <w:rFonts w:cs="仿宋"/>
      <w:sz w:val="28"/>
      <w:szCs w:val="28"/>
    </w:rPr>
  </w:style>
  <w:style w:type="paragraph" w:customStyle="1" w:styleId="30">
    <w:name w:val="主送单位"/>
    <w:basedOn w:val="1"/>
    <w:qFormat/>
    <w:uiPriority w:val="0"/>
    <w:pPr>
      <w:ind w:firstLine="0" w:firstLineChars="0"/>
      <w:jc w:val="left"/>
    </w:pPr>
  </w:style>
  <w:style w:type="paragraph" w:customStyle="1" w:styleId="31">
    <w:name w:val="份号、密级、紧急程度"/>
    <w:basedOn w:val="1"/>
    <w:qFormat/>
    <w:uiPriority w:val="0"/>
    <w:pPr>
      <w:ind w:firstLine="0" w:firstLineChars="0"/>
      <w:jc w:val="left"/>
    </w:pPr>
    <w:rPr>
      <w:rFonts w:ascii="黑体" w:hAnsi="黑体" w:eastAsia="黑体" w:cs="黑体"/>
      <w:color w:val="00000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525</Words>
  <Characters>2997</Characters>
  <Lines>24</Lines>
  <Paragraphs>7</Paragraphs>
  <TotalTime>1</TotalTime>
  <ScaleCrop>false</ScaleCrop>
  <LinksUpToDate>false</LinksUpToDate>
  <CharactersWithSpaces>3515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2023-11-15T11:36:00Z</dcterms:created>
  <dc:creator>艾钰</dc:creator>
  <cp:lastModifiedBy>艾钰</cp:lastModifiedBy>
  <cp:lastPrinted>2019-03-12T03:38:00Z</cp:lastPrinted>
  <dcterms:modified xsi:type="dcterms:W3CDTF">2023-11-20T02:09:47Z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44A9B22D28EB4295BC9DB409BD11A18F</vt:lpwstr>
  </property>
</Properties>
</file>